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Times New Roman" w:eastAsia="仿宋_GB2312"/>
          <w:sz w:val="32"/>
          <w:szCs w:val="32"/>
        </w:rPr>
        <w:t>2021年潍</w:t>
      </w:r>
      <w:r>
        <w:rPr>
          <w:rFonts w:ascii="仿宋_GB2312" w:hAnsi="Times New Roman" w:eastAsia="仿宋_GB2312"/>
          <w:sz w:val="32"/>
          <w:szCs w:val="32"/>
        </w:rPr>
        <w:t>坊市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第二人民医院</w:t>
      </w:r>
      <w:r>
        <w:rPr>
          <w:rFonts w:hint="eastAsia" w:ascii="仿宋_GB2312" w:hAnsi="Times New Roman" w:eastAsia="仿宋_GB2312"/>
          <w:sz w:val="32"/>
          <w:szCs w:val="32"/>
        </w:rPr>
        <w:t>公开招聘考试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9264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ED42FC"/>
    <w:rsid w:val="00260D97"/>
    <w:rsid w:val="00550966"/>
    <w:rsid w:val="00567C1C"/>
    <w:rsid w:val="005D3161"/>
    <w:rsid w:val="006324B6"/>
    <w:rsid w:val="00721B72"/>
    <w:rsid w:val="00767FA2"/>
    <w:rsid w:val="007F4025"/>
    <w:rsid w:val="00865769"/>
    <w:rsid w:val="00E454F6"/>
    <w:rsid w:val="20ED42FC"/>
    <w:rsid w:val="23242AE5"/>
    <w:rsid w:val="23A85160"/>
    <w:rsid w:val="2A6D71E9"/>
    <w:rsid w:val="605F3EE5"/>
    <w:rsid w:val="64D80F8C"/>
    <w:rsid w:val="69763BCF"/>
    <w:rsid w:val="6D535020"/>
    <w:rsid w:val="72BC5105"/>
    <w:rsid w:val="75B6444F"/>
    <w:rsid w:val="767C6FE8"/>
    <w:rsid w:val="79655641"/>
    <w:rsid w:val="7B5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sz w:val="18"/>
      <w:szCs w:val="18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清风习习</cp:lastModifiedBy>
  <dcterms:modified xsi:type="dcterms:W3CDTF">2021-11-01T03:21:19Z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9B89755F2117418BA9443C23CB4239C8</vt:lpwstr>
  </property>
</Properties>
</file>